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401" w:rsidRDefault="00B1303A" w:rsidP="003948A0">
      <w:pPr>
        <w:pStyle w:val="8"/>
        <w:spacing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="00FA1401" w:rsidRPr="00FA1401">
        <w:rPr>
          <w:b w:val="0"/>
          <w:sz w:val="28"/>
          <w:szCs w:val="28"/>
        </w:rPr>
        <w:t xml:space="preserve">Приложение </w:t>
      </w:r>
      <w:r w:rsidR="002E0F19">
        <w:rPr>
          <w:b w:val="0"/>
          <w:sz w:val="28"/>
          <w:szCs w:val="28"/>
        </w:rPr>
        <w:t>2</w:t>
      </w:r>
    </w:p>
    <w:p w:rsidR="00711AC7" w:rsidRPr="00711AC7" w:rsidRDefault="00711AC7" w:rsidP="003948A0">
      <w:pPr>
        <w:ind w:left="5529"/>
        <w:jc w:val="center"/>
        <w:rPr>
          <w:sz w:val="28"/>
          <w:szCs w:val="28"/>
        </w:rPr>
      </w:pPr>
      <w:r w:rsidRPr="00711AC7">
        <w:rPr>
          <w:sz w:val="28"/>
          <w:szCs w:val="28"/>
        </w:rPr>
        <w:t>к Методике по установлению нормативов предельно допустимых сбросов загрязняющих веществ в водные объекты</w:t>
      </w:r>
    </w:p>
    <w:p w:rsidR="00711AC7" w:rsidRPr="00711AC7" w:rsidRDefault="00711AC7" w:rsidP="00711AC7"/>
    <w:p w:rsidR="00FA1401" w:rsidRPr="00FA1401" w:rsidRDefault="00FA1401" w:rsidP="003948A0">
      <w:pPr>
        <w:tabs>
          <w:tab w:val="left" w:pos="1134"/>
          <w:tab w:val="left" w:pos="1843"/>
        </w:tabs>
        <w:jc w:val="center"/>
        <w:rPr>
          <w:b/>
          <w:sz w:val="28"/>
          <w:szCs w:val="28"/>
        </w:rPr>
      </w:pPr>
      <w:r w:rsidRPr="00FA1401">
        <w:rPr>
          <w:b/>
          <w:sz w:val="28"/>
          <w:szCs w:val="28"/>
        </w:rPr>
        <w:t>П</w:t>
      </w:r>
      <w:r w:rsidR="00B1303A">
        <w:rPr>
          <w:b/>
          <w:sz w:val="28"/>
          <w:szCs w:val="28"/>
        </w:rPr>
        <w:t>ример</w:t>
      </w:r>
    </w:p>
    <w:p w:rsidR="00FA1401" w:rsidRDefault="00FA1401" w:rsidP="003948A0">
      <w:pPr>
        <w:pStyle w:val="3"/>
        <w:tabs>
          <w:tab w:val="left" w:pos="1134"/>
          <w:tab w:val="left" w:pos="1843"/>
        </w:tabs>
        <w:spacing w:line="240" w:lineRule="auto"/>
        <w:ind w:firstLine="0"/>
        <w:jc w:val="center"/>
        <w:rPr>
          <w:b/>
          <w:sz w:val="28"/>
          <w:szCs w:val="28"/>
        </w:rPr>
      </w:pPr>
      <w:r w:rsidRPr="00FA1401">
        <w:rPr>
          <w:b/>
          <w:sz w:val="28"/>
          <w:szCs w:val="28"/>
        </w:rPr>
        <w:t>расчета нормативов ПДС</w:t>
      </w:r>
      <w:r>
        <w:rPr>
          <w:b/>
          <w:sz w:val="28"/>
          <w:szCs w:val="28"/>
        </w:rPr>
        <w:t xml:space="preserve"> загрязняющих веществ в водоток</w:t>
      </w:r>
    </w:p>
    <w:p w:rsidR="00D43901" w:rsidRPr="00FA1401" w:rsidRDefault="00D43901" w:rsidP="00D43901">
      <w:pPr>
        <w:pStyle w:val="3"/>
        <w:tabs>
          <w:tab w:val="left" w:pos="1134"/>
          <w:tab w:val="left" w:pos="1843"/>
        </w:tabs>
        <w:spacing w:line="240" w:lineRule="auto"/>
        <w:ind w:firstLine="0"/>
        <w:jc w:val="center"/>
        <w:rPr>
          <w:b/>
          <w:sz w:val="28"/>
          <w:szCs w:val="28"/>
        </w:rPr>
      </w:pPr>
    </w:p>
    <w:p w:rsidR="00FA1401" w:rsidRPr="00FA1401" w:rsidRDefault="00FA1401" w:rsidP="002033F3">
      <w:pPr>
        <w:tabs>
          <w:tab w:val="left" w:pos="1134"/>
          <w:tab w:val="left" w:pos="1843"/>
        </w:tabs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Выпуск сточных после очистных сооружений в реку осуществляется через </w:t>
      </w:r>
      <w:proofErr w:type="spellStart"/>
      <w:r w:rsidRPr="00FA1401">
        <w:rPr>
          <w:sz w:val="28"/>
          <w:szCs w:val="28"/>
        </w:rPr>
        <w:t>водовыпуск</w:t>
      </w:r>
      <w:proofErr w:type="spellEnd"/>
      <w:r w:rsidRPr="00FA1401">
        <w:rPr>
          <w:sz w:val="28"/>
          <w:szCs w:val="28"/>
        </w:rPr>
        <w:t>, расположенный у берега.</w:t>
      </w:r>
    </w:p>
    <w:p w:rsidR="00FA1401" w:rsidRPr="00FA1401" w:rsidRDefault="00FA1401" w:rsidP="002033F3">
      <w:pPr>
        <w:tabs>
          <w:tab w:val="left" w:pos="1134"/>
          <w:tab w:val="left" w:pos="1843"/>
        </w:tabs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Расход сточных вод </w:t>
      </w:r>
      <w:r w:rsidRPr="00FA1401">
        <w:rPr>
          <w:sz w:val="28"/>
          <w:szCs w:val="28"/>
          <w:lang w:val="en-US"/>
        </w:rPr>
        <w:t>q</w:t>
      </w:r>
      <w:r w:rsidRPr="00FA1401">
        <w:rPr>
          <w:sz w:val="28"/>
          <w:szCs w:val="28"/>
        </w:rPr>
        <w:t>=0,0061 м</w:t>
      </w:r>
      <w:r w:rsidRPr="00FA1401">
        <w:rPr>
          <w:sz w:val="28"/>
          <w:szCs w:val="28"/>
          <w:vertAlign w:val="superscript"/>
        </w:rPr>
        <w:t>3</w:t>
      </w:r>
      <w:r w:rsidRPr="00FA1401">
        <w:rPr>
          <w:sz w:val="28"/>
          <w:szCs w:val="28"/>
        </w:rPr>
        <w:t>/с=21,96 м</w:t>
      </w:r>
      <w:r w:rsidRPr="00FA1401">
        <w:rPr>
          <w:sz w:val="28"/>
          <w:szCs w:val="28"/>
          <w:vertAlign w:val="superscript"/>
        </w:rPr>
        <w:t>3</w:t>
      </w:r>
      <w:r w:rsidRPr="00FA1401">
        <w:rPr>
          <w:sz w:val="28"/>
          <w:szCs w:val="28"/>
        </w:rPr>
        <w:t>/час.</w:t>
      </w:r>
    </w:p>
    <w:p w:rsidR="00FA1401" w:rsidRPr="00FA1401" w:rsidRDefault="00FA1401" w:rsidP="002033F3">
      <w:pPr>
        <w:tabs>
          <w:tab w:val="left" w:pos="1134"/>
          <w:tab w:val="left" w:pos="1843"/>
        </w:tabs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Расстояние от места выпуска до расчетного створа по </w:t>
      </w:r>
      <w:r w:rsidR="002700B4">
        <w:rPr>
          <w:sz w:val="28"/>
          <w:szCs w:val="28"/>
        </w:rPr>
        <w:t>фа</w:t>
      </w:r>
      <w:r w:rsidRPr="00FA1401">
        <w:rPr>
          <w:sz w:val="28"/>
          <w:szCs w:val="28"/>
        </w:rPr>
        <w:t>рват</w:t>
      </w:r>
      <w:r w:rsidR="00FC273D">
        <w:rPr>
          <w:sz w:val="28"/>
          <w:szCs w:val="28"/>
        </w:rPr>
        <w:t>е</w:t>
      </w:r>
      <w:r w:rsidRPr="00FA1401">
        <w:rPr>
          <w:sz w:val="28"/>
          <w:szCs w:val="28"/>
        </w:rPr>
        <w:t xml:space="preserve">ру </w:t>
      </w:r>
      <w:r w:rsidRPr="00FA1401">
        <w:rPr>
          <w:sz w:val="28"/>
          <w:szCs w:val="28"/>
          <w:lang w:val="en-US"/>
        </w:rPr>
        <w:t>L</w:t>
      </w:r>
      <w:r w:rsidRPr="00FA1401">
        <w:rPr>
          <w:sz w:val="28"/>
          <w:szCs w:val="28"/>
          <w:vertAlign w:val="subscript"/>
        </w:rPr>
        <w:t>ф</w:t>
      </w:r>
      <w:r w:rsidRPr="00FA1401">
        <w:rPr>
          <w:sz w:val="28"/>
          <w:szCs w:val="28"/>
        </w:rPr>
        <w:t xml:space="preserve">=500 м, по прямой </w:t>
      </w:r>
      <w:r w:rsidRPr="00FA1401">
        <w:rPr>
          <w:sz w:val="28"/>
          <w:szCs w:val="28"/>
          <w:lang w:val="en-US"/>
        </w:rPr>
        <w:t>L</w:t>
      </w:r>
      <w:r w:rsidRPr="00FA1401">
        <w:rPr>
          <w:sz w:val="28"/>
          <w:szCs w:val="28"/>
          <w:vertAlign w:val="subscript"/>
          <w:lang w:val="en-US"/>
        </w:rPr>
        <w:t>n</w:t>
      </w:r>
      <w:r w:rsidRPr="00FA1401">
        <w:rPr>
          <w:sz w:val="28"/>
          <w:szCs w:val="28"/>
        </w:rPr>
        <w:t>=500 м.</w:t>
      </w:r>
    </w:p>
    <w:p w:rsidR="00FA1401" w:rsidRPr="00FA1401" w:rsidRDefault="00FA1401" w:rsidP="002033F3">
      <w:pPr>
        <w:tabs>
          <w:tab w:val="left" w:pos="1134"/>
          <w:tab w:val="left" w:pos="1843"/>
        </w:tabs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Сброс производится за пределами населенного пункта, водозаборов вблизи нет.</w:t>
      </w:r>
    </w:p>
    <w:p w:rsidR="00FA1401" w:rsidRPr="00FA1401" w:rsidRDefault="00FA1401" w:rsidP="002033F3">
      <w:pPr>
        <w:tabs>
          <w:tab w:val="left" w:pos="1134"/>
          <w:tab w:val="left" w:pos="1843"/>
        </w:tabs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Гидрологические данные водотока расчетный расход 0,20 м</w:t>
      </w:r>
      <w:r w:rsidRPr="00FA1401">
        <w:rPr>
          <w:sz w:val="28"/>
          <w:szCs w:val="28"/>
          <w:vertAlign w:val="superscript"/>
        </w:rPr>
        <w:t>3</w:t>
      </w:r>
      <w:r w:rsidRPr="00FA1401">
        <w:rPr>
          <w:sz w:val="28"/>
          <w:szCs w:val="28"/>
        </w:rPr>
        <w:t>/с.</w:t>
      </w:r>
    </w:p>
    <w:p w:rsidR="00FA1401" w:rsidRPr="00FA1401" w:rsidRDefault="00FA1401" w:rsidP="002033F3">
      <w:pPr>
        <w:tabs>
          <w:tab w:val="left" w:pos="1134"/>
          <w:tab w:val="left" w:pos="1843"/>
        </w:tabs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Средняя глубина </w:t>
      </w:r>
      <w:smartTag w:uri="urn:schemas-microsoft-com:office:smarttags" w:element="metricconverter">
        <w:smartTagPr>
          <w:attr w:name="ProductID" w:val="0,5 м"/>
        </w:smartTagPr>
        <w:r w:rsidRPr="00FA1401">
          <w:rPr>
            <w:sz w:val="28"/>
            <w:szCs w:val="28"/>
          </w:rPr>
          <w:t>0,5 м</w:t>
        </w:r>
      </w:smartTag>
      <w:r w:rsidRPr="00FA1401">
        <w:rPr>
          <w:sz w:val="28"/>
          <w:szCs w:val="28"/>
        </w:rPr>
        <w:t>.</w:t>
      </w:r>
    </w:p>
    <w:p w:rsidR="00FA1401" w:rsidRPr="00FA1401" w:rsidRDefault="00FA1401" w:rsidP="002033F3">
      <w:pPr>
        <w:tabs>
          <w:tab w:val="left" w:pos="1134"/>
          <w:tab w:val="left" w:pos="1843"/>
        </w:tabs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Средняя скорость течения 0,18 м/с.</w:t>
      </w:r>
    </w:p>
    <w:p w:rsidR="00FA1401" w:rsidRPr="00FA1401" w:rsidRDefault="00FA1401" w:rsidP="002033F3">
      <w:pPr>
        <w:tabs>
          <w:tab w:val="left" w:pos="1134"/>
          <w:tab w:val="left" w:pos="1843"/>
        </w:tabs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Шероховатость ложа реки </w:t>
      </w:r>
      <w:r w:rsidRPr="00FA1401">
        <w:rPr>
          <w:sz w:val="28"/>
          <w:szCs w:val="28"/>
          <w:lang w:val="en-US"/>
        </w:rPr>
        <w:t>n</w:t>
      </w:r>
      <w:r w:rsidRPr="00FA1401">
        <w:rPr>
          <w:sz w:val="28"/>
          <w:szCs w:val="28"/>
          <w:vertAlign w:val="subscript"/>
        </w:rPr>
        <w:t>ш</w:t>
      </w:r>
      <w:r w:rsidRPr="00FA1401">
        <w:rPr>
          <w:sz w:val="28"/>
          <w:szCs w:val="28"/>
        </w:rPr>
        <w:t>=0,05.</w:t>
      </w:r>
    </w:p>
    <w:p w:rsidR="00FA1401" w:rsidRPr="00FA1401" w:rsidRDefault="00FA1401" w:rsidP="002033F3">
      <w:pPr>
        <w:tabs>
          <w:tab w:val="left" w:pos="1134"/>
          <w:tab w:val="left" w:pos="1843"/>
        </w:tabs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Категория водотока – </w:t>
      </w:r>
      <w:proofErr w:type="spellStart"/>
      <w:r w:rsidRPr="00FA1401">
        <w:rPr>
          <w:sz w:val="28"/>
          <w:szCs w:val="28"/>
        </w:rPr>
        <w:t>Рыбохозяйственный</w:t>
      </w:r>
      <w:proofErr w:type="spellEnd"/>
      <w:r w:rsidRPr="00FA1401">
        <w:rPr>
          <w:sz w:val="28"/>
          <w:szCs w:val="28"/>
        </w:rPr>
        <w:t>.</w:t>
      </w:r>
    </w:p>
    <w:p w:rsidR="00FA1401" w:rsidRDefault="00FA1401" w:rsidP="002033F3">
      <w:pPr>
        <w:pStyle w:val="3"/>
        <w:tabs>
          <w:tab w:val="left" w:pos="1134"/>
          <w:tab w:val="left" w:pos="1843"/>
        </w:tabs>
        <w:spacing w:line="240" w:lineRule="auto"/>
        <w:rPr>
          <w:sz w:val="28"/>
          <w:szCs w:val="28"/>
        </w:rPr>
      </w:pPr>
      <w:r w:rsidRPr="00FA1401">
        <w:rPr>
          <w:sz w:val="28"/>
          <w:szCs w:val="28"/>
        </w:rPr>
        <w:t>По течению гидрохимические данные водоема выше сброса (фон, река выше сточных вод (г/м</w:t>
      </w:r>
      <w:r w:rsidRPr="00FA1401">
        <w:rPr>
          <w:sz w:val="28"/>
          <w:szCs w:val="28"/>
          <w:vertAlign w:val="superscript"/>
        </w:rPr>
        <w:t>3</w:t>
      </w:r>
      <w:r w:rsidRPr="00FA1401">
        <w:rPr>
          <w:sz w:val="28"/>
          <w:szCs w:val="28"/>
        </w:rPr>
        <w:t>)</w:t>
      </w:r>
    </w:p>
    <w:p w:rsidR="002033F3" w:rsidRPr="00FA1401" w:rsidRDefault="002033F3" w:rsidP="002033F3">
      <w:pPr>
        <w:pStyle w:val="3"/>
        <w:tabs>
          <w:tab w:val="left" w:pos="1134"/>
          <w:tab w:val="left" w:pos="1843"/>
        </w:tabs>
        <w:spacing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686"/>
        <w:gridCol w:w="1701"/>
        <w:gridCol w:w="1559"/>
        <w:gridCol w:w="1559"/>
      </w:tblGrid>
      <w:tr w:rsidR="00FA1401" w:rsidRPr="00FA1401" w:rsidTr="00FA1401">
        <w:tc>
          <w:tcPr>
            <w:tcW w:w="817" w:type="dxa"/>
          </w:tcPr>
          <w:p w:rsidR="00FA1401" w:rsidRPr="00FA1401" w:rsidRDefault="00FA1401" w:rsidP="003948A0">
            <w:pPr>
              <w:pStyle w:val="BodyText21"/>
              <w:tabs>
                <w:tab w:val="left" w:pos="1134"/>
                <w:tab w:val="left" w:pos="1843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 xml:space="preserve">№ </w:t>
            </w:r>
            <w:proofErr w:type="spellStart"/>
            <w:r w:rsidRPr="00FA1401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686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Показатели свойства вод</w:t>
            </w:r>
          </w:p>
        </w:tc>
        <w:tc>
          <w:tcPr>
            <w:tcW w:w="1701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Фон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Сточные воды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ПДК</w:t>
            </w:r>
          </w:p>
        </w:tc>
      </w:tr>
      <w:tr w:rsidR="00FA1401" w:rsidRPr="00FA1401" w:rsidTr="00FA1401">
        <w:trPr>
          <w:cantSplit/>
        </w:trPr>
        <w:tc>
          <w:tcPr>
            <w:tcW w:w="9322" w:type="dxa"/>
            <w:gridSpan w:val="5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Общие требования</w:t>
            </w:r>
          </w:p>
        </w:tc>
      </w:tr>
      <w:tr w:rsidR="00FA1401" w:rsidRPr="00FA1401" w:rsidTr="00FA1401">
        <w:tc>
          <w:tcPr>
            <w:tcW w:w="817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Взвешенные вещества</w:t>
            </w:r>
          </w:p>
        </w:tc>
        <w:tc>
          <w:tcPr>
            <w:tcW w:w="1701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23,2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181,2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23,95</w:t>
            </w:r>
          </w:p>
        </w:tc>
      </w:tr>
      <w:tr w:rsidR="00FA1401" w:rsidRPr="00FA1401" w:rsidTr="00FA1401">
        <w:tc>
          <w:tcPr>
            <w:tcW w:w="817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БПК полн.</w:t>
            </w:r>
          </w:p>
        </w:tc>
        <w:tc>
          <w:tcPr>
            <w:tcW w:w="1701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5,17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7,41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3</w:t>
            </w:r>
          </w:p>
        </w:tc>
      </w:tr>
      <w:tr w:rsidR="00FA1401" w:rsidRPr="00FA1401" w:rsidTr="00FA1401">
        <w:tc>
          <w:tcPr>
            <w:tcW w:w="817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Сухой остаток</w:t>
            </w:r>
          </w:p>
        </w:tc>
        <w:tc>
          <w:tcPr>
            <w:tcW w:w="1701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273,0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425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1000</w:t>
            </w:r>
          </w:p>
        </w:tc>
      </w:tr>
      <w:tr w:rsidR="00FA1401" w:rsidRPr="00FA1401" w:rsidTr="00FA1401">
        <w:trPr>
          <w:cantSplit/>
        </w:trPr>
        <w:tc>
          <w:tcPr>
            <w:tcW w:w="9322" w:type="dxa"/>
            <w:gridSpan w:val="5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Токсикологический показатель</w:t>
            </w:r>
          </w:p>
        </w:tc>
      </w:tr>
      <w:tr w:rsidR="00FA1401" w:rsidRPr="00FA1401" w:rsidTr="00FA1401">
        <w:tc>
          <w:tcPr>
            <w:tcW w:w="817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Аммоний солевой (</w:t>
            </w:r>
            <w:r w:rsidRPr="00FA1401">
              <w:rPr>
                <w:sz w:val="28"/>
                <w:szCs w:val="28"/>
                <w:lang w:val="en-US"/>
              </w:rPr>
              <w:t>NH</w:t>
            </w:r>
            <w:r w:rsidRPr="00FA1401">
              <w:rPr>
                <w:sz w:val="28"/>
                <w:szCs w:val="28"/>
                <w:vertAlign w:val="subscript"/>
              </w:rPr>
              <w:t>4</w:t>
            </w:r>
            <w:r w:rsidRPr="00FA1401">
              <w:rPr>
                <w:sz w:val="28"/>
                <w:szCs w:val="28"/>
                <w:vertAlign w:val="superscript"/>
              </w:rPr>
              <w:t>+</w:t>
            </w:r>
            <w:r w:rsidRPr="00FA1401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7,0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21,8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0,5</w:t>
            </w:r>
          </w:p>
        </w:tc>
      </w:tr>
      <w:tr w:rsidR="00FA1401" w:rsidRPr="00FA1401" w:rsidTr="00FA1401">
        <w:tc>
          <w:tcPr>
            <w:tcW w:w="817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Нитрит-ион (</w:t>
            </w:r>
            <w:r w:rsidRPr="00FA1401">
              <w:rPr>
                <w:sz w:val="28"/>
                <w:szCs w:val="28"/>
                <w:lang w:val="en-US"/>
              </w:rPr>
              <w:t>NO</w:t>
            </w:r>
            <w:r w:rsidRPr="00FA1401">
              <w:rPr>
                <w:sz w:val="28"/>
                <w:szCs w:val="28"/>
                <w:vertAlign w:val="subscript"/>
              </w:rPr>
              <w:t>2</w:t>
            </w:r>
            <w:r w:rsidRPr="00FA1401">
              <w:rPr>
                <w:sz w:val="28"/>
                <w:szCs w:val="28"/>
                <w:vertAlign w:val="superscript"/>
              </w:rPr>
              <w:t>-</w:t>
            </w:r>
            <w:r w:rsidRPr="00FA1401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0,038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0,61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0,08</w:t>
            </w:r>
          </w:p>
        </w:tc>
      </w:tr>
      <w:tr w:rsidR="00FA1401" w:rsidRPr="00FA1401" w:rsidTr="00FA1401">
        <w:tc>
          <w:tcPr>
            <w:tcW w:w="817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Железо общее (</w:t>
            </w:r>
            <w:r w:rsidRPr="00FA1401">
              <w:rPr>
                <w:sz w:val="28"/>
                <w:szCs w:val="28"/>
                <w:lang w:val="en-US"/>
              </w:rPr>
              <w:t>Fe</w:t>
            </w:r>
            <w:r w:rsidRPr="00FA1401">
              <w:rPr>
                <w:sz w:val="28"/>
                <w:szCs w:val="28"/>
                <w:vertAlign w:val="subscript"/>
              </w:rPr>
              <w:t>общ.</w:t>
            </w:r>
            <w:r w:rsidRPr="00FA1401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3,95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5,85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0,1</w:t>
            </w:r>
          </w:p>
        </w:tc>
      </w:tr>
      <w:tr w:rsidR="00FA1401" w:rsidRPr="00FA1401" w:rsidTr="00FA1401">
        <w:trPr>
          <w:cantSplit/>
        </w:trPr>
        <w:tc>
          <w:tcPr>
            <w:tcW w:w="9322" w:type="dxa"/>
            <w:gridSpan w:val="5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Санитарно-токсикологический показатель</w:t>
            </w:r>
          </w:p>
        </w:tc>
      </w:tr>
      <w:tr w:rsidR="00FA1401" w:rsidRPr="00FA1401" w:rsidTr="00FA1401">
        <w:tc>
          <w:tcPr>
            <w:tcW w:w="817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Нитрат-ион (</w:t>
            </w:r>
            <w:r w:rsidRPr="00FA1401">
              <w:rPr>
                <w:sz w:val="28"/>
                <w:szCs w:val="28"/>
                <w:lang w:val="en-US"/>
              </w:rPr>
              <w:t>NO</w:t>
            </w:r>
            <w:r w:rsidRPr="00FA1401">
              <w:rPr>
                <w:sz w:val="28"/>
                <w:szCs w:val="28"/>
                <w:vertAlign w:val="subscript"/>
              </w:rPr>
              <w:t>3</w:t>
            </w:r>
            <w:r w:rsidRPr="00FA1401">
              <w:rPr>
                <w:sz w:val="28"/>
                <w:szCs w:val="28"/>
                <w:vertAlign w:val="superscript"/>
              </w:rPr>
              <w:t>2-</w:t>
            </w:r>
            <w:r w:rsidRPr="00FA1401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16,04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84,37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40</w:t>
            </w:r>
          </w:p>
        </w:tc>
      </w:tr>
      <w:tr w:rsidR="00FA1401" w:rsidRPr="00FA1401" w:rsidTr="00FA1401">
        <w:tc>
          <w:tcPr>
            <w:tcW w:w="817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2</w:t>
            </w:r>
            <w:r w:rsidR="002700B4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both"/>
              <w:rPr>
                <w:sz w:val="28"/>
                <w:szCs w:val="28"/>
              </w:rPr>
            </w:pPr>
            <w:proofErr w:type="spellStart"/>
            <w:r w:rsidRPr="00FA1401">
              <w:rPr>
                <w:sz w:val="28"/>
                <w:szCs w:val="28"/>
              </w:rPr>
              <w:t>Алкилсульфонат</w:t>
            </w:r>
            <w:proofErr w:type="spellEnd"/>
            <w:r w:rsidRPr="00FA1401">
              <w:rPr>
                <w:sz w:val="28"/>
                <w:szCs w:val="28"/>
              </w:rPr>
              <w:t xml:space="preserve"> (СПАВ)</w:t>
            </w:r>
          </w:p>
        </w:tc>
        <w:tc>
          <w:tcPr>
            <w:tcW w:w="1701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0,2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0,34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0,5</w:t>
            </w:r>
          </w:p>
        </w:tc>
      </w:tr>
      <w:tr w:rsidR="00FA1401" w:rsidRPr="00FA1401" w:rsidTr="00FA1401">
        <w:tc>
          <w:tcPr>
            <w:tcW w:w="817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Хлориды (</w:t>
            </w:r>
            <w:r w:rsidRPr="00FA1401">
              <w:rPr>
                <w:sz w:val="28"/>
                <w:szCs w:val="28"/>
                <w:lang w:val="en-US"/>
              </w:rPr>
              <w:t>Cl</w:t>
            </w:r>
            <w:r w:rsidRPr="00FA1401">
              <w:rPr>
                <w:sz w:val="28"/>
                <w:szCs w:val="28"/>
                <w:vertAlign w:val="superscript"/>
              </w:rPr>
              <w:t>-</w:t>
            </w:r>
            <w:r w:rsidRPr="00FA1401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18,2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32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300</w:t>
            </w:r>
          </w:p>
        </w:tc>
      </w:tr>
      <w:tr w:rsidR="00FA1401" w:rsidRPr="00FA1401" w:rsidTr="00FA1401">
        <w:tc>
          <w:tcPr>
            <w:tcW w:w="817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Сульфаты (</w:t>
            </w:r>
            <w:r w:rsidRPr="00FA1401">
              <w:rPr>
                <w:sz w:val="28"/>
                <w:szCs w:val="28"/>
                <w:lang w:val="en-US"/>
              </w:rPr>
              <w:t>S</w:t>
            </w:r>
            <w:r w:rsidRPr="00FA1401">
              <w:rPr>
                <w:sz w:val="28"/>
                <w:szCs w:val="28"/>
              </w:rPr>
              <w:t>О</w:t>
            </w:r>
            <w:r w:rsidRPr="00FA1401">
              <w:rPr>
                <w:sz w:val="28"/>
                <w:szCs w:val="28"/>
                <w:vertAlign w:val="subscript"/>
              </w:rPr>
              <w:t>4</w:t>
            </w:r>
            <w:r w:rsidRPr="00FA1401">
              <w:rPr>
                <w:sz w:val="28"/>
                <w:szCs w:val="28"/>
                <w:vertAlign w:val="superscript"/>
              </w:rPr>
              <w:t>2</w:t>
            </w:r>
            <w:r w:rsidRPr="00FA1401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31,2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43,21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100</w:t>
            </w:r>
          </w:p>
        </w:tc>
      </w:tr>
      <w:tr w:rsidR="00FA1401" w:rsidRPr="00FA1401" w:rsidTr="00FA1401">
        <w:trPr>
          <w:cantSplit/>
        </w:trPr>
        <w:tc>
          <w:tcPr>
            <w:tcW w:w="9322" w:type="dxa"/>
            <w:gridSpan w:val="5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proofErr w:type="spellStart"/>
            <w:r w:rsidRPr="00FA1401">
              <w:rPr>
                <w:sz w:val="28"/>
                <w:szCs w:val="28"/>
              </w:rPr>
              <w:t>Рыбохозяйственный</w:t>
            </w:r>
            <w:proofErr w:type="spellEnd"/>
            <w:r w:rsidRPr="00FA1401">
              <w:rPr>
                <w:sz w:val="28"/>
                <w:szCs w:val="28"/>
              </w:rPr>
              <w:t xml:space="preserve"> показатель</w:t>
            </w:r>
          </w:p>
        </w:tc>
      </w:tr>
      <w:tr w:rsidR="00FA1401" w:rsidRPr="00FA1401" w:rsidTr="00FA1401">
        <w:tc>
          <w:tcPr>
            <w:tcW w:w="817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Нефтепродукты</w:t>
            </w:r>
          </w:p>
        </w:tc>
        <w:tc>
          <w:tcPr>
            <w:tcW w:w="1701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0,15</w:t>
            </w:r>
          </w:p>
        </w:tc>
        <w:tc>
          <w:tcPr>
            <w:tcW w:w="1559" w:type="dxa"/>
          </w:tcPr>
          <w:p w:rsidR="00FA1401" w:rsidRPr="00FA1401" w:rsidRDefault="00FA1401" w:rsidP="003948A0">
            <w:pPr>
              <w:tabs>
                <w:tab w:val="left" w:pos="1134"/>
                <w:tab w:val="left" w:pos="1843"/>
              </w:tabs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0,05</w:t>
            </w:r>
          </w:p>
        </w:tc>
      </w:tr>
    </w:tbl>
    <w:p w:rsidR="00FA1401" w:rsidRDefault="00FA1401" w:rsidP="00FA1401">
      <w:pPr>
        <w:tabs>
          <w:tab w:val="left" w:pos="1134"/>
          <w:tab w:val="left" w:pos="1843"/>
        </w:tabs>
        <w:spacing w:line="305" w:lineRule="auto"/>
        <w:ind w:firstLine="720"/>
        <w:jc w:val="both"/>
        <w:rPr>
          <w:sz w:val="28"/>
          <w:szCs w:val="28"/>
        </w:rPr>
      </w:pPr>
    </w:p>
    <w:p w:rsidR="003948A0" w:rsidRPr="00FA1401" w:rsidRDefault="003948A0" w:rsidP="00FA1401">
      <w:pPr>
        <w:tabs>
          <w:tab w:val="left" w:pos="1134"/>
          <w:tab w:val="left" w:pos="1843"/>
        </w:tabs>
        <w:spacing w:line="305" w:lineRule="auto"/>
        <w:ind w:firstLine="720"/>
        <w:jc w:val="both"/>
        <w:rPr>
          <w:sz w:val="28"/>
          <w:szCs w:val="28"/>
        </w:rPr>
      </w:pPr>
    </w:p>
    <w:p w:rsidR="00FA1401" w:rsidRPr="00301B1D" w:rsidRDefault="00FA1401" w:rsidP="00301B1D">
      <w:pPr>
        <w:pStyle w:val="a7"/>
        <w:numPr>
          <w:ilvl w:val="0"/>
          <w:numId w:val="2"/>
        </w:numPr>
        <w:tabs>
          <w:tab w:val="left" w:pos="1843"/>
        </w:tabs>
        <w:jc w:val="both"/>
        <w:rPr>
          <w:sz w:val="28"/>
          <w:szCs w:val="28"/>
        </w:rPr>
      </w:pPr>
      <w:r w:rsidRPr="00301B1D">
        <w:rPr>
          <w:sz w:val="28"/>
          <w:szCs w:val="28"/>
        </w:rPr>
        <w:lastRenderedPageBreak/>
        <w:t>Расчет кратности разбавления.</w:t>
      </w:r>
    </w:p>
    <w:p w:rsidR="00FA1401" w:rsidRPr="00FA1401" w:rsidRDefault="00FA1401" w:rsidP="00301B1D">
      <w:pPr>
        <w:tabs>
          <w:tab w:val="num" w:pos="720"/>
          <w:tab w:val="left" w:pos="1843"/>
        </w:tabs>
        <w:ind w:firstLine="851"/>
        <w:jc w:val="both"/>
        <w:rPr>
          <w:sz w:val="28"/>
          <w:szCs w:val="28"/>
        </w:rPr>
      </w:pPr>
      <w:r w:rsidRPr="00B1303A">
        <w:rPr>
          <w:sz w:val="28"/>
          <w:szCs w:val="28"/>
        </w:rPr>
        <w:t>Расчет кратности разбавления в реке производится по методу</w:t>
      </w:r>
      <w:r w:rsidR="00B1303A" w:rsidRPr="00B1303A">
        <w:rPr>
          <w:sz w:val="28"/>
          <w:szCs w:val="28"/>
        </w:rPr>
        <w:t>,</w:t>
      </w:r>
      <w:r w:rsidRPr="00B1303A">
        <w:rPr>
          <w:sz w:val="28"/>
          <w:szCs w:val="28"/>
        </w:rPr>
        <w:t xml:space="preserve"> </w:t>
      </w:r>
      <w:r w:rsidR="00456FB3" w:rsidRPr="00B1303A">
        <w:rPr>
          <w:sz w:val="28"/>
          <w:szCs w:val="28"/>
        </w:rPr>
        <w:t>установленной в п</w:t>
      </w:r>
      <w:r w:rsidR="00B1303A" w:rsidRPr="00B1303A">
        <w:rPr>
          <w:sz w:val="28"/>
          <w:szCs w:val="28"/>
        </w:rPr>
        <w:t xml:space="preserve">ункте </w:t>
      </w:r>
      <w:r w:rsidR="00456FB3" w:rsidRPr="00B1303A">
        <w:rPr>
          <w:sz w:val="28"/>
          <w:szCs w:val="28"/>
        </w:rPr>
        <w:t>30 настоящей Методики</w:t>
      </w:r>
      <w:r w:rsidRPr="00B1303A">
        <w:rPr>
          <w:sz w:val="28"/>
          <w:szCs w:val="28"/>
        </w:rPr>
        <w:t>.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Определяется параметр </w:t>
      </w:r>
      <w:r w:rsidRPr="00FA1401">
        <w:rPr>
          <w:sz w:val="28"/>
          <w:szCs w:val="28"/>
          <w:lang w:val="en-US"/>
        </w:rPr>
        <w:t>y</w:t>
      </w:r>
      <w:r w:rsidRPr="00FA1401">
        <w:rPr>
          <w:sz w:val="28"/>
          <w:szCs w:val="28"/>
        </w:rPr>
        <w:t>: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position w:val="-14"/>
          <w:sz w:val="28"/>
          <w:szCs w:val="28"/>
        </w:rPr>
        <w:object w:dxaOrig="376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8.4pt;height:21pt" o:ole="" fillcolor="window">
            <v:imagedata r:id="rId7" o:title=""/>
          </v:shape>
          <o:OLEObject Type="Embed" ProgID="Equation.3" ShapeID="_x0000_i1025" DrawAspect="Content" ObjectID="_1546244715" r:id="rId8"/>
        </w:objec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Принимаем: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шероховатость ложа реки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sz w:val="28"/>
          <w:szCs w:val="28"/>
          <w:lang w:val="en-US"/>
        </w:rPr>
        <w:t>n</w:t>
      </w:r>
      <w:r w:rsidRPr="00FA1401">
        <w:rPr>
          <w:sz w:val="28"/>
          <w:szCs w:val="28"/>
          <w:vertAlign w:val="subscript"/>
        </w:rPr>
        <w:t>ш</w:t>
      </w:r>
      <w:r w:rsidRPr="00FA1401">
        <w:rPr>
          <w:sz w:val="28"/>
          <w:szCs w:val="28"/>
        </w:rPr>
        <w:t>=0,05 (исходные данные);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гидравлический радиус потока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sz w:val="28"/>
          <w:szCs w:val="28"/>
          <w:lang w:val="en-US"/>
        </w:rPr>
        <w:t>R</w:t>
      </w:r>
      <w:r w:rsidRPr="00FA1401">
        <w:rPr>
          <w:sz w:val="28"/>
          <w:szCs w:val="28"/>
        </w:rPr>
        <w:t>=</w:t>
      </w:r>
      <w:r w:rsidRPr="00FA1401">
        <w:rPr>
          <w:sz w:val="28"/>
          <w:szCs w:val="28"/>
          <w:lang w:val="en-US"/>
        </w:rPr>
        <w:t>H</w:t>
      </w:r>
      <w:r w:rsidRPr="00FA1401">
        <w:rPr>
          <w:sz w:val="28"/>
          <w:szCs w:val="28"/>
          <w:vertAlign w:val="subscript"/>
        </w:rPr>
        <w:t>ср</w:t>
      </w:r>
      <w:r w:rsidRPr="00FA1401">
        <w:rPr>
          <w:sz w:val="28"/>
          <w:szCs w:val="28"/>
        </w:rPr>
        <w:t>=0,56 м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position w:val="-10"/>
          <w:sz w:val="28"/>
          <w:szCs w:val="28"/>
        </w:rPr>
        <w:object w:dxaOrig="4099" w:dyaOrig="360">
          <v:shape id="_x0000_i1026" type="#_x0000_t75" style="width:204.6pt;height:18pt" o:ole="" fillcolor="window">
            <v:imagedata r:id="rId9" o:title=""/>
          </v:shape>
          <o:OLEObject Type="Embed" ProgID="Equation.3" ShapeID="_x0000_i1026" DrawAspect="Content" ObjectID="_1546244716" r:id="rId10"/>
        </w:object>
      </w:r>
      <w:r w:rsidRPr="00FA1401">
        <w:rPr>
          <w:sz w:val="28"/>
          <w:szCs w:val="28"/>
        </w:rPr>
        <w:t>.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Коэффициент </w:t>
      </w:r>
      <w:proofErr w:type="spellStart"/>
      <w:r w:rsidRPr="00FA1401">
        <w:rPr>
          <w:sz w:val="28"/>
          <w:szCs w:val="28"/>
        </w:rPr>
        <w:t>Шези</w:t>
      </w:r>
      <w:proofErr w:type="spellEnd"/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position w:val="-30"/>
          <w:sz w:val="28"/>
          <w:szCs w:val="28"/>
        </w:rPr>
        <w:object w:dxaOrig="2700" w:dyaOrig="720">
          <v:shape id="_x0000_i1027" type="#_x0000_t75" style="width:135pt;height:36pt" o:ole="" fillcolor="window">
            <v:imagedata r:id="rId11" o:title=""/>
          </v:shape>
          <o:OLEObject Type="Embed" ProgID="Equation.3" ShapeID="_x0000_i1027" DrawAspect="Content" ObjectID="_1546244717" r:id="rId12"/>
        </w:object>
      </w:r>
      <w:r w:rsidRPr="00FA1401">
        <w:rPr>
          <w:sz w:val="28"/>
          <w:szCs w:val="28"/>
        </w:rPr>
        <w:t xml:space="preserve">, </w:t>
      </w:r>
      <w:r w:rsidRPr="00FA1401">
        <w:rPr>
          <w:position w:val="-8"/>
          <w:sz w:val="28"/>
          <w:szCs w:val="28"/>
        </w:rPr>
        <w:object w:dxaOrig="700" w:dyaOrig="340">
          <v:shape id="_x0000_i1028" type="#_x0000_t75" style="width:35.4pt;height:17.4pt" o:ole="" fillcolor="window">
            <v:imagedata r:id="rId13" o:title=""/>
          </v:shape>
          <o:OLEObject Type="Embed" ProgID="Equation.3" ShapeID="_x0000_i1028" DrawAspect="Content" ObjectID="_1546244718" r:id="rId14"/>
        </w:object>
      </w:r>
      <w:r w:rsidRPr="00FA1401">
        <w:rPr>
          <w:sz w:val="28"/>
          <w:szCs w:val="28"/>
        </w:rPr>
        <w:t>.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Найдем коэффициент турбулентной диффузии:</w:t>
      </w:r>
    </w:p>
    <w:p w:rsidR="00FA1401" w:rsidRPr="00FA1401" w:rsidRDefault="00FA1401" w:rsidP="00301B1D">
      <w:pPr>
        <w:tabs>
          <w:tab w:val="num" w:pos="720"/>
        </w:tabs>
        <w:ind w:firstLine="851"/>
        <w:rPr>
          <w:sz w:val="28"/>
          <w:szCs w:val="28"/>
        </w:rPr>
      </w:pPr>
      <w:r w:rsidRPr="00FA1401">
        <w:rPr>
          <w:position w:val="-30"/>
          <w:sz w:val="28"/>
          <w:szCs w:val="28"/>
        </w:rPr>
        <w:object w:dxaOrig="3860" w:dyaOrig="680">
          <v:shape id="_x0000_i1029" type="#_x0000_t75" style="width:192.6pt;height:33.6pt" o:ole="" fillcolor="window">
            <v:imagedata r:id="rId15" o:title=""/>
          </v:shape>
          <o:OLEObject Type="Embed" ProgID="Equation.3" ShapeID="_x0000_i1029" DrawAspect="Content" ObjectID="_1546244719" r:id="rId16"/>
        </w:object>
      </w:r>
      <w:r w:rsidRPr="00FA1401">
        <w:rPr>
          <w:sz w:val="28"/>
          <w:szCs w:val="28"/>
        </w:rPr>
        <w:t xml:space="preserve"> </w:t>
      </w:r>
      <w:proofErr w:type="gramStart"/>
      <w:r w:rsidRPr="00FA1401">
        <w:rPr>
          <w:sz w:val="28"/>
          <w:szCs w:val="28"/>
        </w:rPr>
        <w:t>м</w:t>
      </w:r>
      <w:proofErr w:type="gramEnd"/>
      <w:r w:rsidRPr="00FA1401">
        <w:rPr>
          <w:sz w:val="28"/>
          <w:szCs w:val="28"/>
          <w:vertAlign w:val="superscript"/>
        </w:rPr>
        <w:t>2</w:t>
      </w:r>
      <w:r w:rsidRPr="00FA1401">
        <w:rPr>
          <w:sz w:val="28"/>
          <w:szCs w:val="28"/>
        </w:rPr>
        <w:t>/с.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Коэффициент, гидравлические условия смещения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position w:val="-30"/>
          <w:sz w:val="28"/>
          <w:szCs w:val="28"/>
        </w:rPr>
        <w:object w:dxaOrig="1300" w:dyaOrig="740">
          <v:shape id="_x0000_i1030" type="#_x0000_t75" style="width:65.4pt;height:36.6pt" o:ole="" fillcolor="window">
            <v:imagedata r:id="rId17" o:title=""/>
          </v:shape>
          <o:OLEObject Type="Embed" ProgID="Equation.3" ShapeID="_x0000_i1030" DrawAspect="Content" ObjectID="_1546244720" r:id="rId18"/>
        </w:objec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где: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position w:val="-26"/>
          <w:sz w:val="28"/>
          <w:szCs w:val="28"/>
        </w:rPr>
        <w:object w:dxaOrig="1680" w:dyaOrig="620">
          <v:shape id="_x0000_i1031" type="#_x0000_t75" style="width:84pt;height:30.6pt" o:ole="" fillcolor="window">
            <v:imagedata r:id="rId19" o:title=""/>
          </v:shape>
          <o:OLEObject Type="Embed" ProgID="Equation.3" ShapeID="_x0000_i1031" DrawAspect="Content" ObjectID="_1546244721" r:id="rId20"/>
        </w:object>
      </w:r>
      <w:r w:rsidRPr="00FA1401">
        <w:rPr>
          <w:sz w:val="28"/>
          <w:szCs w:val="28"/>
        </w:rPr>
        <w:t>;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sz w:val="28"/>
          <w:szCs w:val="28"/>
        </w:rPr>
        <w:sym w:font="Symbol" w:char="F078"/>
      </w:r>
      <w:r w:rsidRPr="00FA1401">
        <w:rPr>
          <w:sz w:val="28"/>
          <w:szCs w:val="28"/>
        </w:rPr>
        <w:t xml:space="preserve"> – коэффициент, учитывающий место выпуска сточных вод. Выпуск у берега – </w:t>
      </w:r>
      <w:r w:rsidRPr="00FA1401">
        <w:rPr>
          <w:sz w:val="28"/>
          <w:szCs w:val="28"/>
        </w:rPr>
        <w:sym w:font="Symbol" w:char="F078"/>
      </w:r>
      <w:r w:rsidRPr="00FA1401">
        <w:rPr>
          <w:sz w:val="28"/>
          <w:szCs w:val="28"/>
        </w:rPr>
        <w:t>=1,0.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Имеем</w:t>
      </w: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position w:val="-26"/>
          <w:sz w:val="28"/>
          <w:szCs w:val="28"/>
        </w:rPr>
        <w:object w:dxaOrig="2060" w:dyaOrig="639">
          <v:shape id="_x0000_i1032" type="#_x0000_t75" style="width:102.6pt;height:32.4pt" o:ole="" fillcolor="window">
            <v:imagedata r:id="rId21" o:title=""/>
          </v:shape>
          <o:OLEObject Type="Embed" ProgID="Equation.3" ShapeID="_x0000_i1032" DrawAspect="Content" ObjectID="_1546244722" r:id="rId22"/>
        </w:object>
      </w:r>
      <w:r w:rsidRPr="00FA1401">
        <w:rPr>
          <w:sz w:val="28"/>
          <w:szCs w:val="28"/>
        </w:rPr>
        <w:t>.</w:t>
      </w:r>
    </w:p>
    <w:p w:rsidR="00B1303A" w:rsidRDefault="00B1303A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</w:p>
    <w:p w:rsidR="00FA1401" w:rsidRPr="00FA1401" w:rsidRDefault="00FA1401" w:rsidP="00301B1D">
      <w:pPr>
        <w:tabs>
          <w:tab w:val="num" w:pos="720"/>
        </w:tabs>
        <w:ind w:firstLine="851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Коэффициент смешения</w:t>
      </w:r>
    </w:p>
    <w:p w:rsidR="00FA1401" w:rsidRPr="00FA1401" w:rsidRDefault="00FA1401" w:rsidP="00301B1D">
      <w:pPr>
        <w:tabs>
          <w:tab w:val="num" w:pos="720"/>
        </w:tabs>
        <w:spacing w:line="305" w:lineRule="auto"/>
        <w:ind w:firstLine="851"/>
        <w:jc w:val="both"/>
        <w:rPr>
          <w:sz w:val="28"/>
          <w:szCs w:val="28"/>
        </w:rPr>
      </w:pPr>
      <w:r w:rsidRPr="00FA1401">
        <w:rPr>
          <w:position w:val="-50"/>
          <w:sz w:val="28"/>
          <w:szCs w:val="28"/>
        </w:rPr>
        <w:object w:dxaOrig="5140" w:dyaOrig="940">
          <v:shape id="_x0000_i1033" type="#_x0000_t75" style="width:257.4pt;height:47.4pt" o:ole="" fillcolor="window">
            <v:imagedata r:id="rId23" o:title=""/>
          </v:shape>
          <o:OLEObject Type="Embed" ProgID="Equation.3" ShapeID="_x0000_i1033" DrawAspect="Content" ObjectID="_1546244723" r:id="rId24"/>
        </w:object>
      </w:r>
      <w:r w:rsidRPr="00FA1401">
        <w:rPr>
          <w:sz w:val="28"/>
          <w:szCs w:val="28"/>
        </w:rPr>
        <w:t>.</w:t>
      </w:r>
    </w:p>
    <w:p w:rsidR="00FA1401" w:rsidRPr="00FA1401" w:rsidRDefault="00FA1401" w:rsidP="00301B1D">
      <w:pPr>
        <w:tabs>
          <w:tab w:val="num" w:pos="720"/>
        </w:tabs>
        <w:spacing w:line="305" w:lineRule="auto"/>
        <w:ind w:firstLine="851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Кратность основного разбавления</w:t>
      </w:r>
    </w:p>
    <w:p w:rsidR="002700B4" w:rsidRDefault="00FA1401" w:rsidP="00301B1D">
      <w:pPr>
        <w:tabs>
          <w:tab w:val="num" w:pos="720"/>
        </w:tabs>
        <w:spacing w:line="305" w:lineRule="auto"/>
        <w:ind w:firstLine="851"/>
        <w:jc w:val="both"/>
        <w:rPr>
          <w:sz w:val="28"/>
          <w:szCs w:val="28"/>
        </w:rPr>
      </w:pPr>
      <w:r w:rsidRPr="00FA1401">
        <w:rPr>
          <w:position w:val="-28"/>
          <w:sz w:val="28"/>
          <w:szCs w:val="28"/>
        </w:rPr>
        <w:object w:dxaOrig="3440" w:dyaOrig="660">
          <v:shape id="_x0000_i1034" type="#_x0000_t75" style="width:171.6pt;height:33pt" o:ole="" fillcolor="window">
            <v:imagedata r:id="rId25" o:title=""/>
          </v:shape>
          <o:OLEObject Type="Embed" ProgID="Equation.3" ShapeID="_x0000_i1034" DrawAspect="Content" ObjectID="_1546244724" r:id="rId26"/>
        </w:object>
      </w:r>
      <w:r w:rsidRPr="00FA1401">
        <w:rPr>
          <w:sz w:val="28"/>
          <w:szCs w:val="28"/>
        </w:rPr>
        <w:t>.</w:t>
      </w:r>
    </w:p>
    <w:p w:rsidR="00301B1D" w:rsidRDefault="00301B1D" w:rsidP="003948A0">
      <w:pPr>
        <w:tabs>
          <w:tab w:val="num" w:pos="720"/>
        </w:tabs>
        <w:ind w:firstLine="851"/>
        <w:jc w:val="both"/>
        <w:rPr>
          <w:b/>
          <w:sz w:val="28"/>
          <w:szCs w:val="28"/>
        </w:rPr>
      </w:pPr>
    </w:p>
    <w:p w:rsidR="00FA1401" w:rsidRPr="00D43901" w:rsidRDefault="00FA1401" w:rsidP="003948A0">
      <w:pPr>
        <w:pStyle w:val="a7"/>
        <w:numPr>
          <w:ilvl w:val="0"/>
          <w:numId w:val="2"/>
        </w:numPr>
        <w:tabs>
          <w:tab w:val="num" w:pos="720"/>
        </w:tabs>
        <w:jc w:val="both"/>
        <w:rPr>
          <w:b/>
          <w:sz w:val="28"/>
          <w:szCs w:val="28"/>
        </w:rPr>
      </w:pPr>
      <w:r w:rsidRPr="00D43901">
        <w:rPr>
          <w:b/>
          <w:sz w:val="28"/>
          <w:szCs w:val="28"/>
        </w:rPr>
        <w:t>Определение концентраций, допустимых к сбросу С</w:t>
      </w:r>
      <w:r w:rsidRPr="00D43901">
        <w:rPr>
          <w:b/>
          <w:sz w:val="28"/>
          <w:szCs w:val="28"/>
          <w:vertAlign w:val="subscript"/>
        </w:rPr>
        <w:t>ПДС</w:t>
      </w:r>
      <w:r w:rsidRPr="00D43901">
        <w:rPr>
          <w:b/>
          <w:sz w:val="28"/>
          <w:szCs w:val="28"/>
        </w:rPr>
        <w:t>.</w:t>
      </w:r>
    </w:p>
    <w:p w:rsidR="00D43901" w:rsidRPr="00D43901" w:rsidRDefault="00D43901" w:rsidP="003948A0">
      <w:pPr>
        <w:pStyle w:val="a7"/>
        <w:tabs>
          <w:tab w:val="num" w:pos="720"/>
        </w:tabs>
        <w:ind w:left="1211"/>
        <w:jc w:val="both"/>
        <w:rPr>
          <w:b/>
          <w:sz w:val="28"/>
          <w:szCs w:val="28"/>
        </w:rPr>
      </w:pPr>
    </w:p>
    <w:p w:rsidR="00FA1401" w:rsidRPr="00FA1401" w:rsidRDefault="00FA1401" w:rsidP="00D43901">
      <w:pPr>
        <w:tabs>
          <w:tab w:val="num" w:pos="720"/>
        </w:tabs>
        <w:ind w:firstLine="851"/>
        <w:jc w:val="both"/>
        <w:rPr>
          <w:sz w:val="28"/>
          <w:szCs w:val="28"/>
          <w:u w:val="single"/>
        </w:rPr>
      </w:pPr>
      <w:r w:rsidRPr="00FA1401">
        <w:rPr>
          <w:sz w:val="28"/>
          <w:szCs w:val="28"/>
          <w:u w:val="single"/>
        </w:rPr>
        <w:t>Общие требования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1. Взвешенные вещества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=23,2 мг/л;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ст</w:t>
      </w:r>
      <w:proofErr w:type="spellEnd"/>
      <w:r w:rsidRPr="00FA1401">
        <w:rPr>
          <w:sz w:val="28"/>
          <w:szCs w:val="28"/>
        </w:rPr>
        <w:t>=181,2 мг/л;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lastRenderedPageBreak/>
        <w:t>С</w:t>
      </w:r>
      <w:r w:rsidRPr="00FA1401">
        <w:rPr>
          <w:sz w:val="28"/>
          <w:szCs w:val="28"/>
          <w:vertAlign w:val="subscript"/>
        </w:rPr>
        <w:t>ПДК</w:t>
      </w:r>
      <w:r w:rsidRPr="00FA1401">
        <w:rPr>
          <w:sz w:val="28"/>
          <w:szCs w:val="28"/>
        </w:rPr>
        <w:t>=С</w:t>
      </w:r>
      <w:r w:rsidRPr="00FA1401">
        <w:rPr>
          <w:sz w:val="28"/>
          <w:szCs w:val="28"/>
          <w:vertAlign w:val="subscript"/>
        </w:rPr>
        <w:t>ф</w:t>
      </w:r>
      <w:r w:rsidRPr="00FA1401">
        <w:rPr>
          <w:sz w:val="28"/>
          <w:szCs w:val="28"/>
        </w:rPr>
        <w:t>+0,75=23,2+0,75=23,95 мг/л;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ПДС</w:t>
      </w:r>
      <w:r w:rsidRPr="00FA1401">
        <w:rPr>
          <w:sz w:val="28"/>
          <w:szCs w:val="28"/>
        </w:rPr>
        <w:t>=23,2+29,5</w:t>
      </w:r>
      <w:r w:rsidRPr="00FA1401">
        <w:rPr>
          <w:sz w:val="28"/>
          <w:szCs w:val="28"/>
        </w:rPr>
        <w:sym w:font="Symbol" w:char="F0D7"/>
      </w:r>
      <w:r w:rsidRPr="00FA1401">
        <w:rPr>
          <w:sz w:val="28"/>
          <w:szCs w:val="28"/>
        </w:rPr>
        <w:t>0,75=45,32 мг/л.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2. </w:t>
      </w:r>
      <w:proofErr w:type="spellStart"/>
      <w:r w:rsidRPr="00FA1401">
        <w:rPr>
          <w:sz w:val="28"/>
          <w:szCs w:val="28"/>
        </w:rPr>
        <w:t>БПК</w:t>
      </w:r>
      <w:r w:rsidRPr="00FA1401">
        <w:rPr>
          <w:sz w:val="28"/>
          <w:szCs w:val="28"/>
          <w:vertAlign w:val="subscript"/>
        </w:rPr>
        <w:t>п</w:t>
      </w:r>
      <w:proofErr w:type="spellEnd"/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=5,17 мг/л;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proofErr w:type="spellStart"/>
      <w:r w:rsidRPr="00FA1401">
        <w:rPr>
          <w:sz w:val="28"/>
          <w:szCs w:val="28"/>
        </w:rPr>
        <w:t>Сст</w:t>
      </w:r>
      <w:proofErr w:type="spellEnd"/>
      <w:r w:rsidRPr="00FA1401">
        <w:rPr>
          <w:sz w:val="28"/>
          <w:szCs w:val="28"/>
        </w:rPr>
        <w:t>=7,41 мг/л;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ПДК</w:t>
      </w:r>
      <w:r w:rsidRPr="00FA1401">
        <w:rPr>
          <w:sz w:val="28"/>
          <w:szCs w:val="28"/>
        </w:rPr>
        <w:t>=3 мг/л.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Повышенное значение </w:t>
      </w:r>
      <w:proofErr w:type="spellStart"/>
      <w:r w:rsidRPr="00FA1401">
        <w:rPr>
          <w:sz w:val="28"/>
          <w:szCs w:val="28"/>
        </w:rPr>
        <w:t>БПК</w:t>
      </w:r>
      <w:r w:rsidRPr="00FA1401">
        <w:rPr>
          <w:sz w:val="28"/>
          <w:szCs w:val="28"/>
          <w:vertAlign w:val="subscript"/>
        </w:rPr>
        <w:t>п</w:t>
      </w:r>
      <w:proofErr w:type="spellEnd"/>
      <w:r w:rsidRPr="00FA1401">
        <w:rPr>
          <w:sz w:val="28"/>
          <w:szCs w:val="28"/>
        </w:rPr>
        <w:t xml:space="preserve"> в речной воде обусловлен природными факторами. Поэтому до установления региональных ПДК принимаем ПДС=</w:t>
      </w: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фон</w:t>
      </w:r>
      <w:proofErr w:type="spellEnd"/>
      <w:r w:rsidRPr="00FA1401">
        <w:rPr>
          <w:sz w:val="28"/>
          <w:szCs w:val="28"/>
        </w:rPr>
        <w:t>=5,17 мг/л.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3. Сухой остаток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=273 мг/л;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ст</w:t>
      </w:r>
      <w:proofErr w:type="spellEnd"/>
      <w:r w:rsidRPr="00FA1401">
        <w:rPr>
          <w:sz w:val="28"/>
          <w:szCs w:val="28"/>
        </w:rPr>
        <w:t>=425 мг/л;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ПДК</w:t>
      </w:r>
      <w:r w:rsidRPr="00FA1401">
        <w:rPr>
          <w:sz w:val="28"/>
          <w:szCs w:val="28"/>
        </w:rPr>
        <w:t>=1000 мг/л.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Имеет место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&lt;</w:t>
      </w: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ст</w:t>
      </w:r>
      <w:proofErr w:type="spellEnd"/>
      <w:r w:rsidRPr="00FA1401">
        <w:rPr>
          <w:sz w:val="28"/>
          <w:szCs w:val="28"/>
        </w:rPr>
        <w:t>&lt;</w:t>
      </w:r>
      <w:r w:rsidRPr="00FA1401">
        <w:rPr>
          <w:sz w:val="28"/>
          <w:szCs w:val="28"/>
          <w:lang w:val="en-US"/>
        </w:rPr>
        <w:t>C</w:t>
      </w:r>
      <w:r w:rsidRPr="00FA1401">
        <w:rPr>
          <w:sz w:val="28"/>
          <w:szCs w:val="28"/>
          <w:vertAlign w:val="subscript"/>
        </w:rPr>
        <w:t>ПДК</w:t>
      </w:r>
      <w:r w:rsidRPr="00FA1401">
        <w:rPr>
          <w:sz w:val="28"/>
          <w:szCs w:val="28"/>
        </w:rPr>
        <w:t>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принимаем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ПДС</w:t>
      </w:r>
      <w:r w:rsidRPr="00FA1401">
        <w:rPr>
          <w:sz w:val="28"/>
          <w:szCs w:val="28"/>
        </w:rPr>
        <w:t>=</w:t>
      </w: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ст</w:t>
      </w:r>
      <w:proofErr w:type="spellEnd"/>
      <w:r w:rsidRPr="00FA1401">
        <w:rPr>
          <w:sz w:val="28"/>
          <w:szCs w:val="28"/>
        </w:rPr>
        <w:t>=425 мг/л.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  <w:u w:val="single"/>
        </w:rPr>
      </w:pPr>
      <w:r w:rsidRPr="00FA1401">
        <w:rPr>
          <w:sz w:val="28"/>
          <w:szCs w:val="28"/>
          <w:u w:val="single"/>
        </w:rPr>
        <w:t xml:space="preserve">Группа веществ с ЛПВ – </w:t>
      </w:r>
      <w:proofErr w:type="spellStart"/>
      <w:r w:rsidRPr="00FA1401">
        <w:rPr>
          <w:sz w:val="28"/>
          <w:szCs w:val="28"/>
          <w:u w:val="single"/>
        </w:rPr>
        <w:t>токс</w:t>
      </w:r>
      <w:proofErr w:type="spellEnd"/>
      <w:r w:rsidRPr="00FA1401">
        <w:rPr>
          <w:sz w:val="28"/>
          <w:szCs w:val="28"/>
          <w:u w:val="single"/>
        </w:rPr>
        <w:t>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Определяем загруженность фона реки по </w:t>
      </w:r>
      <w:r w:rsidRPr="00FA1401">
        <w:rPr>
          <w:sz w:val="28"/>
          <w:szCs w:val="28"/>
          <w:lang w:val="en-US"/>
        </w:rPr>
        <w:t>NH</w:t>
      </w:r>
      <w:r w:rsidRPr="00FA1401">
        <w:rPr>
          <w:sz w:val="28"/>
          <w:szCs w:val="28"/>
          <w:vertAlign w:val="subscript"/>
        </w:rPr>
        <w:t>4</w:t>
      </w:r>
      <w:r w:rsidRPr="00FA1401">
        <w:rPr>
          <w:sz w:val="28"/>
          <w:szCs w:val="28"/>
        </w:rPr>
        <w:t xml:space="preserve">, </w:t>
      </w:r>
      <w:r w:rsidRPr="00FA1401">
        <w:rPr>
          <w:sz w:val="28"/>
          <w:szCs w:val="28"/>
          <w:lang w:val="en-US"/>
        </w:rPr>
        <w:t>NO</w:t>
      </w:r>
      <w:r w:rsidRPr="00FA1401">
        <w:rPr>
          <w:sz w:val="28"/>
          <w:szCs w:val="28"/>
          <w:vertAlign w:val="subscript"/>
        </w:rPr>
        <w:t>2</w:t>
      </w:r>
      <w:r w:rsidRPr="00FA1401">
        <w:rPr>
          <w:sz w:val="28"/>
          <w:szCs w:val="28"/>
        </w:rPr>
        <w:t xml:space="preserve">, </w:t>
      </w:r>
      <w:r w:rsidRPr="00FA1401">
        <w:rPr>
          <w:sz w:val="28"/>
          <w:szCs w:val="28"/>
          <w:lang w:val="en-US"/>
        </w:rPr>
        <w:t>Fe</w:t>
      </w:r>
      <w:r w:rsidRPr="00FA1401">
        <w:rPr>
          <w:sz w:val="28"/>
          <w:szCs w:val="28"/>
        </w:rPr>
        <w:t>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position w:val="-36"/>
          <w:sz w:val="28"/>
          <w:szCs w:val="28"/>
        </w:rPr>
        <w:object w:dxaOrig="5800" w:dyaOrig="820">
          <v:shape id="_x0000_i1035" type="#_x0000_t75" style="width:290.4pt;height:41.4pt" o:ole="" fillcolor="window">
            <v:imagedata r:id="rId27" o:title=""/>
          </v:shape>
          <o:OLEObject Type="Embed" ProgID="Equation.3" ShapeID="_x0000_i1035" DrawAspect="Content" ObjectID="_1546244725" r:id="rId28"/>
        </w:object>
      </w:r>
      <w:r w:rsidRPr="00FA1401">
        <w:rPr>
          <w:sz w:val="28"/>
          <w:szCs w:val="28"/>
        </w:rPr>
        <w:t>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Фон реки по группе ЛПВ – </w:t>
      </w:r>
      <w:proofErr w:type="spellStart"/>
      <w:r w:rsidRPr="00FA1401">
        <w:rPr>
          <w:sz w:val="28"/>
          <w:szCs w:val="28"/>
        </w:rPr>
        <w:t>токс</w:t>
      </w:r>
      <w:proofErr w:type="spellEnd"/>
      <w:r w:rsidRPr="00FA1401">
        <w:rPr>
          <w:sz w:val="28"/>
          <w:szCs w:val="28"/>
        </w:rPr>
        <w:t xml:space="preserve">. </w:t>
      </w:r>
      <w:proofErr w:type="spellStart"/>
      <w:r w:rsidRPr="00FA1401">
        <w:rPr>
          <w:sz w:val="28"/>
          <w:szCs w:val="28"/>
        </w:rPr>
        <w:t>загруженый</w:t>
      </w:r>
      <w:proofErr w:type="spellEnd"/>
      <w:r w:rsidRPr="00FA1401">
        <w:rPr>
          <w:sz w:val="28"/>
          <w:szCs w:val="28"/>
        </w:rPr>
        <w:t>. Для этих веществ ПДС назначается из условия сохранения фона.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1. Аммоний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ПДС</w:t>
      </w:r>
      <w:r w:rsidRPr="00FA1401">
        <w:rPr>
          <w:sz w:val="28"/>
          <w:szCs w:val="28"/>
        </w:rPr>
        <w:t>=</w:t>
      </w: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=7,0 мг/л.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2. Железо.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ПДС</w:t>
      </w:r>
      <w:r w:rsidRPr="00FA1401">
        <w:rPr>
          <w:sz w:val="28"/>
          <w:szCs w:val="28"/>
        </w:rPr>
        <w:t>=</w:t>
      </w: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=3,95 мг/л.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3. Нитриты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  <w:u w:val="single"/>
        </w:rPr>
      </w:pPr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ПДС</w:t>
      </w:r>
      <w:r w:rsidRPr="00FA1401">
        <w:rPr>
          <w:sz w:val="28"/>
          <w:szCs w:val="28"/>
        </w:rPr>
        <w:t xml:space="preserve">= </w:t>
      </w: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=0,038 мг/л.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  <w:u w:val="single"/>
        </w:rPr>
      </w:pPr>
      <w:r w:rsidRPr="00FA1401">
        <w:rPr>
          <w:sz w:val="28"/>
          <w:szCs w:val="28"/>
          <w:u w:val="single"/>
        </w:rPr>
        <w:t xml:space="preserve">Группа веществ с ЛПВ = сан. </w:t>
      </w:r>
      <w:proofErr w:type="spellStart"/>
      <w:r w:rsidRPr="00FA1401">
        <w:rPr>
          <w:sz w:val="28"/>
          <w:szCs w:val="28"/>
          <w:u w:val="single"/>
        </w:rPr>
        <w:t>токс</w:t>
      </w:r>
      <w:proofErr w:type="spellEnd"/>
      <w:r w:rsidRPr="00FA1401">
        <w:rPr>
          <w:sz w:val="28"/>
          <w:szCs w:val="28"/>
          <w:u w:val="single"/>
        </w:rPr>
        <w:t>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Определяем загруженность фона по </w:t>
      </w:r>
      <w:r w:rsidRPr="00FA1401">
        <w:rPr>
          <w:sz w:val="28"/>
          <w:szCs w:val="28"/>
          <w:lang w:val="en-US"/>
        </w:rPr>
        <w:t>NO</w:t>
      </w:r>
      <w:r w:rsidRPr="00FA1401">
        <w:rPr>
          <w:sz w:val="28"/>
          <w:szCs w:val="28"/>
          <w:vertAlign w:val="subscript"/>
        </w:rPr>
        <w:t>3</w:t>
      </w:r>
      <w:r w:rsidRPr="00FA1401">
        <w:rPr>
          <w:sz w:val="28"/>
          <w:szCs w:val="28"/>
        </w:rPr>
        <w:t>, СПАВ, хлоридам и сульфатам: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position w:val="-30"/>
          <w:sz w:val="28"/>
          <w:szCs w:val="28"/>
        </w:rPr>
        <w:object w:dxaOrig="5980" w:dyaOrig="700">
          <v:shape id="_x0000_i1036" type="#_x0000_t75" style="width:299.4pt;height:35.4pt" o:ole="" fillcolor="window">
            <v:imagedata r:id="rId29" o:title=""/>
          </v:shape>
          <o:OLEObject Type="Embed" ProgID="Equation.3" ShapeID="_x0000_i1036" DrawAspect="Content" ObjectID="_1546244726" r:id="rId30"/>
        </w:object>
      </w:r>
      <w:r w:rsidRPr="00FA1401">
        <w:rPr>
          <w:sz w:val="28"/>
          <w:szCs w:val="28"/>
        </w:rPr>
        <w:t>,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Фон реки по группе ЛПВ </w:t>
      </w:r>
      <w:proofErr w:type="spellStart"/>
      <w:r w:rsidRPr="00FA1401">
        <w:rPr>
          <w:sz w:val="28"/>
          <w:szCs w:val="28"/>
        </w:rPr>
        <w:t>санит</w:t>
      </w:r>
      <w:proofErr w:type="spellEnd"/>
      <w:r w:rsidRPr="00FA1401">
        <w:rPr>
          <w:sz w:val="28"/>
          <w:szCs w:val="28"/>
        </w:rPr>
        <w:t>.-</w:t>
      </w:r>
      <w:proofErr w:type="spellStart"/>
      <w:r w:rsidRPr="00FA1401">
        <w:rPr>
          <w:sz w:val="28"/>
          <w:szCs w:val="28"/>
        </w:rPr>
        <w:t>токс</w:t>
      </w:r>
      <w:proofErr w:type="spellEnd"/>
      <w:r w:rsidRPr="00FA1401">
        <w:rPr>
          <w:sz w:val="28"/>
          <w:szCs w:val="28"/>
        </w:rPr>
        <w:t xml:space="preserve">. загруженный. </w:t>
      </w:r>
    </w:p>
    <w:p w:rsid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Поэтому нормативы ПДС будем назначать из условия сохранения фона.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1. Нитраты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=16,04 мг/л;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ПДС</w:t>
      </w:r>
      <w:r w:rsidRPr="00FA1401">
        <w:rPr>
          <w:sz w:val="28"/>
          <w:szCs w:val="28"/>
        </w:rPr>
        <w:t xml:space="preserve">= </w:t>
      </w: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=16,04  мг/л.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2. СПАВ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=0,2 мг/л;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ПДС</w:t>
      </w:r>
      <w:r w:rsidRPr="00FA1401">
        <w:rPr>
          <w:sz w:val="28"/>
          <w:szCs w:val="28"/>
        </w:rPr>
        <w:t xml:space="preserve">= </w:t>
      </w: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=0,2 мг/л.</w:t>
      </w:r>
    </w:p>
    <w:p w:rsidR="003948A0" w:rsidRDefault="003948A0" w:rsidP="00D43901">
      <w:pPr>
        <w:ind w:firstLine="720"/>
        <w:jc w:val="both"/>
        <w:rPr>
          <w:sz w:val="28"/>
          <w:szCs w:val="28"/>
        </w:rPr>
      </w:pP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lastRenderedPageBreak/>
        <w:t>3. Хлориды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=18,2 мг/л;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ПДС</w:t>
      </w:r>
      <w:r w:rsidRPr="00FA1401">
        <w:rPr>
          <w:sz w:val="28"/>
          <w:szCs w:val="28"/>
        </w:rPr>
        <w:t xml:space="preserve">= </w:t>
      </w: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=18,2 мг/л.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4. Сульфаты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=31,2 мг/л;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ПДС</w:t>
      </w:r>
      <w:r w:rsidRPr="00FA1401">
        <w:rPr>
          <w:sz w:val="28"/>
          <w:szCs w:val="28"/>
        </w:rPr>
        <w:t xml:space="preserve">= </w:t>
      </w: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=31,2 мг/л.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  <w:u w:val="single"/>
        </w:rPr>
        <w:t>Группа веществ с ЛПВ – рыб. хоз.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Нефтепродукты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ф</w:t>
      </w:r>
      <w:proofErr w:type="spellEnd"/>
      <w:r w:rsidRPr="00FA1401">
        <w:rPr>
          <w:sz w:val="28"/>
          <w:szCs w:val="28"/>
        </w:rPr>
        <w:t>=0 мг/л;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ст</w:t>
      </w:r>
      <w:proofErr w:type="spellEnd"/>
      <w:r w:rsidRPr="00FA1401">
        <w:rPr>
          <w:sz w:val="28"/>
          <w:szCs w:val="28"/>
        </w:rPr>
        <w:t>=0,15 мг/л;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ПДК</w:t>
      </w:r>
      <w:r w:rsidRPr="00FA1401">
        <w:rPr>
          <w:sz w:val="28"/>
          <w:szCs w:val="28"/>
        </w:rPr>
        <w:t>=0,05 мг/л.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ПДС</w:t>
      </w:r>
      <w:r w:rsidRPr="00FA1401">
        <w:rPr>
          <w:sz w:val="28"/>
          <w:szCs w:val="28"/>
        </w:rPr>
        <w:t>=29,5</w:t>
      </w:r>
      <w:r w:rsidRPr="00FA1401">
        <w:rPr>
          <w:sz w:val="28"/>
          <w:szCs w:val="28"/>
        </w:rPr>
        <w:sym w:font="Symbol" w:char="F0D7"/>
      </w:r>
      <w:r w:rsidRPr="00FA1401">
        <w:rPr>
          <w:sz w:val="28"/>
          <w:szCs w:val="28"/>
        </w:rPr>
        <w:t xml:space="preserve">0,05=1,47 мг/л&gt; </w:t>
      </w: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ст</w:t>
      </w:r>
      <w:proofErr w:type="spellEnd"/>
      <w:r w:rsidRPr="00FA1401">
        <w:rPr>
          <w:sz w:val="28"/>
          <w:szCs w:val="28"/>
        </w:rPr>
        <w:t>.</w:t>
      </w:r>
    </w:p>
    <w:p w:rsidR="00FA1401" w:rsidRP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Так как рассчитанный ПДС&gt;</w:t>
      </w: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ст</w:t>
      </w:r>
      <w:proofErr w:type="spellEnd"/>
      <w:r w:rsidRPr="00FA1401">
        <w:rPr>
          <w:sz w:val="28"/>
          <w:szCs w:val="28"/>
        </w:rPr>
        <w:t xml:space="preserve"> принимаем:</w:t>
      </w:r>
    </w:p>
    <w:p w:rsidR="00FA1401" w:rsidRDefault="00FA1401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ПДС</w:t>
      </w:r>
      <w:r w:rsidRPr="00FA1401">
        <w:rPr>
          <w:sz w:val="28"/>
          <w:szCs w:val="28"/>
        </w:rPr>
        <w:t>=</w:t>
      </w:r>
      <w:proofErr w:type="spellStart"/>
      <w:r w:rsidRPr="00FA1401">
        <w:rPr>
          <w:sz w:val="28"/>
          <w:szCs w:val="28"/>
        </w:rPr>
        <w:t>С</w:t>
      </w:r>
      <w:r w:rsidRPr="00FA1401">
        <w:rPr>
          <w:sz w:val="28"/>
          <w:szCs w:val="28"/>
          <w:vertAlign w:val="subscript"/>
        </w:rPr>
        <w:t>ст</w:t>
      </w:r>
      <w:proofErr w:type="spellEnd"/>
      <w:r w:rsidRPr="00FA1401">
        <w:rPr>
          <w:sz w:val="28"/>
          <w:szCs w:val="28"/>
        </w:rPr>
        <w:t>=0,15.</w:t>
      </w:r>
    </w:p>
    <w:p w:rsidR="003948A0" w:rsidRDefault="003948A0" w:rsidP="00D43901">
      <w:pPr>
        <w:ind w:firstLine="720"/>
        <w:jc w:val="both"/>
        <w:rPr>
          <w:sz w:val="28"/>
          <w:szCs w:val="28"/>
        </w:rPr>
      </w:pPr>
    </w:p>
    <w:p w:rsidR="00FF0BE4" w:rsidRDefault="00FF0BE4" w:rsidP="00D43901">
      <w:pPr>
        <w:ind w:firstLine="720"/>
        <w:jc w:val="both"/>
        <w:rPr>
          <w:b/>
          <w:sz w:val="28"/>
          <w:szCs w:val="28"/>
        </w:rPr>
      </w:pPr>
      <w:r w:rsidRPr="00FA1401">
        <w:rPr>
          <w:b/>
          <w:sz w:val="28"/>
          <w:szCs w:val="28"/>
        </w:rPr>
        <w:t>3. Расчет нормативов ПДС</w:t>
      </w:r>
    </w:p>
    <w:p w:rsidR="003948A0" w:rsidRPr="00FA1401" w:rsidRDefault="003948A0" w:rsidP="00D43901">
      <w:pPr>
        <w:ind w:firstLine="720"/>
        <w:jc w:val="both"/>
        <w:rPr>
          <w:b/>
          <w:sz w:val="28"/>
          <w:szCs w:val="28"/>
        </w:rPr>
      </w:pPr>
    </w:p>
    <w:p w:rsidR="00FF0BE4" w:rsidRPr="00FA1401" w:rsidRDefault="00FF0BE4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ПДС=</w:t>
      </w:r>
      <w:r w:rsidRPr="00FA1401">
        <w:rPr>
          <w:sz w:val="28"/>
          <w:szCs w:val="28"/>
          <w:lang w:val="en-US"/>
        </w:rPr>
        <w:t>q</w:t>
      </w:r>
      <w:r w:rsidRPr="00FA1401">
        <w:rPr>
          <w:sz w:val="28"/>
          <w:szCs w:val="28"/>
        </w:rPr>
        <w:sym w:font="Symbol" w:char="F0D7"/>
      </w:r>
      <w:r w:rsidRPr="00FA1401">
        <w:rPr>
          <w:sz w:val="28"/>
          <w:szCs w:val="28"/>
          <w:lang w:val="en-US"/>
        </w:rPr>
        <w:t>C</w:t>
      </w:r>
      <w:r w:rsidRPr="00FA1401">
        <w:rPr>
          <w:sz w:val="28"/>
          <w:szCs w:val="28"/>
          <w:vertAlign w:val="subscript"/>
        </w:rPr>
        <w:t>ПДС</w:t>
      </w:r>
      <w:r w:rsidRPr="00FA1401">
        <w:rPr>
          <w:sz w:val="28"/>
          <w:szCs w:val="28"/>
        </w:rPr>
        <w:t>.</w:t>
      </w:r>
    </w:p>
    <w:p w:rsidR="00FF0BE4" w:rsidRPr="00FA1401" w:rsidRDefault="00FF0BE4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 xml:space="preserve">Принимаем </w:t>
      </w:r>
      <w:r w:rsidRPr="00FA1401">
        <w:rPr>
          <w:sz w:val="28"/>
          <w:szCs w:val="28"/>
          <w:lang w:val="en-US"/>
        </w:rPr>
        <w:t>q</w:t>
      </w:r>
      <w:r w:rsidRPr="00FA1401">
        <w:rPr>
          <w:sz w:val="28"/>
          <w:szCs w:val="28"/>
        </w:rPr>
        <w:t>=21,96 м</w:t>
      </w:r>
      <w:r w:rsidRPr="00FA1401">
        <w:rPr>
          <w:sz w:val="28"/>
          <w:szCs w:val="28"/>
          <w:vertAlign w:val="superscript"/>
        </w:rPr>
        <w:t>3</w:t>
      </w:r>
      <w:r w:rsidRPr="00FA1401">
        <w:rPr>
          <w:sz w:val="28"/>
          <w:szCs w:val="28"/>
        </w:rPr>
        <w:t>/час.</w:t>
      </w:r>
    </w:p>
    <w:p w:rsidR="00FF0BE4" w:rsidRDefault="00FF0BE4" w:rsidP="00D43901">
      <w:pPr>
        <w:ind w:firstLine="720"/>
        <w:jc w:val="both"/>
        <w:rPr>
          <w:sz w:val="28"/>
          <w:szCs w:val="28"/>
        </w:rPr>
      </w:pPr>
      <w:r w:rsidRPr="00FA1401">
        <w:rPr>
          <w:sz w:val="28"/>
          <w:szCs w:val="28"/>
        </w:rPr>
        <w:t>Результат расчета сведен в таблицу</w:t>
      </w:r>
    </w:p>
    <w:p w:rsidR="00D43901" w:rsidRPr="00FA1401" w:rsidRDefault="00D43901" w:rsidP="00D43901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409"/>
        <w:gridCol w:w="3544"/>
      </w:tblGrid>
      <w:tr w:rsidR="00B1303A" w:rsidRPr="00FA1401" w:rsidTr="003948A0">
        <w:tc>
          <w:tcPr>
            <w:tcW w:w="2802" w:type="dxa"/>
          </w:tcPr>
          <w:p w:rsidR="00B1303A" w:rsidRPr="00FA1401" w:rsidRDefault="00B1303A" w:rsidP="003948A0">
            <w:pPr>
              <w:jc w:val="center"/>
              <w:rPr>
                <w:b/>
                <w:sz w:val="28"/>
                <w:szCs w:val="28"/>
              </w:rPr>
            </w:pPr>
            <w:r w:rsidRPr="00FA1401">
              <w:rPr>
                <w:b/>
                <w:sz w:val="28"/>
                <w:szCs w:val="28"/>
              </w:rPr>
              <w:t>Вещество</w:t>
            </w:r>
          </w:p>
        </w:tc>
        <w:tc>
          <w:tcPr>
            <w:tcW w:w="2409" w:type="dxa"/>
          </w:tcPr>
          <w:p w:rsidR="00B1303A" w:rsidRPr="00FA1401" w:rsidRDefault="00B1303A" w:rsidP="003948A0">
            <w:pPr>
              <w:jc w:val="center"/>
              <w:rPr>
                <w:b/>
                <w:sz w:val="28"/>
                <w:szCs w:val="28"/>
              </w:rPr>
            </w:pPr>
            <w:r w:rsidRPr="00FA1401">
              <w:rPr>
                <w:b/>
                <w:sz w:val="28"/>
                <w:szCs w:val="28"/>
              </w:rPr>
              <w:t>С</w:t>
            </w:r>
            <w:r w:rsidRPr="00FA1401">
              <w:rPr>
                <w:b/>
                <w:sz w:val="28"/>
                <w:szCs w:val="28"/>
                <w:vertAlign w:val="subscript"/>
              </w:rPr>
              <w:t>ПДС</w:t>
            </w:r>
          </w:p>
        </w:tc>
        <w:tc>
          <w:tcPr>
            <w:tcW w:w="3544" w:type="dxa"/>
          </w:tcPr>
          <w:p w:rsidR="00B1303A" w:rsidRPr="00FA1401" w:rsidRDefault="00B1303A" w:rsidP="003948A0">
            <w:pPr>
              <w:jc w:val="center"/>
              <w:rPr>
                <w:b/>
                <w:sz w:val="28"/>
                <w:szCs w:val="28"/>
              </w:rPr>
            </w:pPr>
            <w:r w:rsidRPr="00FA1401">
              <w:rPr>
                <w:b/>
                <w:sz w:val="28"/>
                <w:szCs w:val="28"/>
              </w:rPr>
              <w:t>ПДС</w:t>
            </w:r>
          </w:p>
        </w:tc>
      </w:tr>
      <w:tr w:rsidR="00B1303A" w:rsidRPr="00FA1401" w:rsidTr="003948A0">
        <w:tc>
          <w:tcPr>
            <w:tcW w:w="2802" w:type="dxa"/>
          </w:tcPr>
          <w:p w:rsidR="00B1303A" w:rsidRPr="00FA1401" w:rsidRDefault="00B1303A" w:rsidP="003948A0">
            <w:pPr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Взвешенное вещество</w:t>
            </w:r>
          </w:p>
        </w:tc>
        <w:tc>
          <w:tcPr>
            <w:tcW w:w="2409" w:type="dxa"/>
          </w:tcPr>
          <w:p w:rsidR="00B1303A" w:rsidRPr="00FA1401" w:rsidRDefault="00B1303A" w:rsidP="003948A0">
            <w:pPr>
              <w:ind w:hanging="317"/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45,32</w:t>
            </w:r>
          </w:p>
        </w:tc>
        <w:tc>
          <w:tcPr>
            <w:tcW w:w="3544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995,227</w:t>
            </w:r>
          </w:p>
        </w:tc>
      </w:tr>
      <w:tr w:rsidR="00B1303A" w:rsidRPr="00FA1401" w:rsidTr="003948A0">
        <w:tc>
          <w:tcPr>
            <w:tcW w:w="2802" w:type="dxa"/>
          </w:tcPr>
          <w:p w:rsidR="00B1303A" w:rsidRPr="00FA1401" w:rsidRDefault="00B1303A" w:rsidP="003948A0">
            <w:pPr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БПК</w:t>
            </w:r>
            <w:r w:rsidRPr="00FA1401">
              <w:rPr>
                <w:sz w:val="28"/>
                <w:szCs w:val="28"/>
                <w:vertAlign w:val="subscript"/>
              </w:rPr>
              <w:t>20</w:t>
            </w:r>
          </w:p>
        </w:tc>
        <w:tc>
          <w:tcPr>
            <w:tcW w:w="2409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5,17</w:t>
            </w:r>
          </w:p>
        </w:tc>
        <w:tc>
          <w:tcPr>
            <w:tcW w:w="3544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113,533</w:t>
            </w:r>
          </w:p>
        </w:tc>
      </w:tr>
      <w:tr w:rsidR="00B1303A" w:rsidRPr="00FA1401" w:rsidTr="003948A0">
        <w:tc>
          <w:tcPr>
            <w:tcW w:w="2802" w:type="dxa"/>
          </w:tcPr>
          <w:p w:rsidR="00B1303A" w:rsidRPr="00FA1401" w:rsidRDefault="00B1303A" w:rsidP="003948A0">
            <w:pPr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Сухой остаток</w:t>
            </w:r>
          </w:p>
        </w:tc>
        <w:tc>
          <w:tcPr>
            <w:tcW w:w="2409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425</w:t>
            </w:r>
          </w:p>
        </w:tc>
        <w:tc>
          <w:tcPr>
            <w:tcW w:w="3544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9333,0</w:t>
            </w:r>
          </w:p>
        </w:tc>
      </w:tr>
      <w:tr w:rsidR="00B1303A" w:rsidRPr="00FA1401" w:rsidTr="003948A0">
        <w:tc>
          <w:tcPr>
            <w:tcW w:w="2802" w:type="dxa"/>
          </w:tcPr>
          <w:p w:rsidR="00B1303A" w:rsidRPr="00FA1401" w:rsidRDefault="00B1303A" w:rsidP="003948A0">
            <w:pPr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Аммоний солевой</w:t>
            </w:r>
          </w:p>
        </w:tc>
        <w:tc>
          <w:tcPr>
            <w:tcW w:w="2409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3,95</w:t>
            </w:r>
          </w:p>
        </w:tc>
        <w:tc>
          <w:tcPr>
            <w:tcW w:w="3544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86,742</w:t>
            </w:r>
          </w:p>
        </w:tc>
      </w:tr>
      <w:tr w:rsidR="00B1303A" w:rsidRPr="00FA1401" w:rsidTr="003948A0">
        <w:tc>
          <w:tcPr>
            <w:tcW w:w="2802" w:type="dxa"/>
          </w:tcPr>
          <w:p w:rsidR="00B1303A" w:rsidRPr="00FA1401" w:rsidRDefault="00B1303A" w:rsidP="003948A0">
            <w:pPr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Нитриты</w:t>
            </w:r>
          </w:p>
        </w:tc>
        <w:tc>
          <w:tcPr>
            <w:tcW w:w="2409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0,038</w:t>
            </w:r>
          </w:p>
        </w:tc>
        <w:tc>
          <w:tcPr>
            <w:tcW w:w="3544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0,834</w:t>
            </w:r>
          </w:p>
        </w:tc>
      </w:tr>
      <w:tr w:rsidR="00B1303A" w:rsidRPr="00FA1401" w:rsidTr="003948A0">
        <w:tc>
          <w:tcPr>
            <w:tcW w:w="2802" w:type="dxa"/>
          </w:tcPr>
          <w:p w:rsidR="00B1303A" w:rsidRPr="00FA1401" w:rsidRDefault="00B1303A" w:rsidP="003948A0">
            <w:pPr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Железо</w:t>
            </w:r>
          </w:p>
        </w:tc>
        <w:tc>
          <w:tcPr>
            <w:tcW w:w="2409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3,95</w:t>
            </w:r>
          </w:p>
        </w:tc>
        <w:tc>
          <w:tcPr>
            <w:tcW w:w="3544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86,742</w:t>
            </w:r>
          </w:p>
        </w:tc>
      </w:tr>
      <w:tr w:rsidR="00B1303A" w:rsidRPr="00FA1401" w:rsidTr="003948A0">
        <w:tc>
          <w:tcPr>
            <w:tcW w:w="2802" w:type="dxa"/>
          </w:tcPr>
          <w:p w:rsidR="00B1303A" w:rsidRPr="00FA1401" w:rsidRDefault="00B1303A" w:rsidP="003948A0">
            <w:pPr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Нитраты</w:t>
            </w:r>
          </w:p>
        </w:tc>
        <w:tc>
          <w:tcPr>
            <w:tcW w:w="2409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16,04</w:t>
            </w:r>
          </w:p>
        </w:tc>
        <w:tc>
          <w:tcPr>
            <w:tcW w:w="3544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352,238</w:t>
            </w:r>
          </w:p>
        </w:tc>
      </w:tr>
      <w:tr w:rsidR="00B1303A" w:rsidRPr="00FA1401" w:rsidTr="003948A0">
        <w:tc>
          <w:tcPr>
            <w:tcW w:w="2802" w:type="dxa"/>
          </w:tcPr>
          <w:p w:rsidR="00B1303A" w:rsidRPr="00FA1401" w:rsidRDefault="00B1303A" w:rsidP="003948A0">
            <w:pPr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СПАВ</w:t>
            </w:r>
          </w:p>
        </w:tc>
        <w:tc>
          <w:tcPr>
            <w:tcW w:w="2409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0,2</w:t>
            </w:r>
          </w:p>
        </w:tc>
        <w:tc>
          <w:tcPr>
            <w:tcW w:w="3544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4,392</w:t>
            </w:r>
          </w:p>
        </w:tc>
      </w:tr>
      <w:tr w:rsidR="00B1303A" w:rsidRPr="00FA1401" w:rsidTr="003948A0">
        <w:tc>
          <w:tcPr>
            <w:tcW w:w="2802" w:type="dxa"/>
          </w:tcPr>
          <w:p w:rsidR="00B1303A" w:rsidRPr="00FA1401" w:rsidRDefault="00B1303A" w:rsidP="003948A0">
            <w:pPr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Хлориды</w:t>
            </w:r>
          </w:p>
        </w:tc>
        <w:tc>
          <w:tcPr>
            <w:tcW w:w="2409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18,30</w:t>
            </w:r>
          </w:p>
        </w:tc>
        <w:tc>
          <w:tcPr>
            <w:tcW w:w="3544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399,672</w:t>
            </w:r>
          </w:p>
        </w:tc>
        <w:bookmarkStart w:id="0" w:name="_GoBack"/>
        <w:bookmarkEnd w:id="0"/>
      </w:tr>
      <w:tr w:rsidR="00B1303A" w:rsidRPr="00FA1401" w:rsidTr="003948A0">
        <w:tc>
          <w:tcPr>
            <w:tcW w:w="2802" w:type="dxa"/>
          </w:tcPr>
          <w:p w:rsidR="00B1303A" w:rsidRPr="00FA1401" w:rsidRDefault="00B1303A" w:rsidP="003948A0">
            <w:pPr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Сульфаты</w:t>
            </w:r>
          </w:p>
        </w:tc>
        <w:tc>
          <w:tcPr>
            <w:tcW w:w="2409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31,2</w:t>
            </w:r>
          </w:p>
        </w:tc>
        <w:tc>
          <w:tcPr>
            <w:tcW w:w="3544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685,152</w:t>
            </w:r>
          </w:p>
        </w:tc>
      </w:tr>
      <w:tr w:rsidR="00B1303A" w:rsidRPr="00FA1401" w:rsidTr="003948A0">
        <w:tc>
          <w:tcPr>
            <w:tcW w:w="2802" w:type="dxa"/>
          </w:tcPr>
          <w:p w:rsidR="00B1303A" w:rsidRPr="00FA1401" w:rsidRDefault="00B1303A" w:rsidP="003948A0">
            <w:pPr>
              <w:jc w:val="both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Нефтепродукты</w:t>
            </w:r>
          </w:p>
        </w:tc>
        <w:tc>
          <w:tcPr>
            <w:tcW w:w="2409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0,15</w:t>
            </w:r>
          </w:p>
        </w:tc>
        <w:tc>
          <w:tcPr>
            <w:tcW w:w="3544" w:type="dxa"/>
          </w:tcPr>
          <w:p w:rsidR="00B1303A" w:rsidRPr="00FA1401" w:rsidRDefault="00B1303A" w:rsidP="003948A0">
            <w:pPr>
              <w:jc w:val="center"/>
              <w:rPr>
                <w:sz w:val="28"/>
                <w:szCs w:val="28"/>
              </w:rPr>
            </w:pPr>
            <w:r w:rsidRPr="00FA1401">
              <w:rPr>
                <w:sz w:val="28"/>
                <w:szCs w:val="28"/>
              </w:rPr>
              <w:t>3,294</w:t>
            </w:r>
          </w:p>
        </w:tc>
      </w:tr>
    </w:tbl>
    <w:p w:rsidR="00FF0BE4" w:rsidRDefault="005A5A58" w:rsidP="00FF0BE4">
      <w:r>
        <w:t>_____________________________________________________________</w:t>
      </w:r>
      <w:r w:rsidR="00301B1D">
        <w:t>_____________________________</w:t>
      </w:r>
    </w:p>
    <w:sectPr w:rsidR="00FF0BE4" w:rsidSect="002033F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124" w:rsidRDefault="00651124" w:rsidP="00B44406">
      <w:r>
        <w:separator/>
      </w:r>
    </w:p>
  </w:endnote>
  <w:endnote w:type="continuationSeparator" w:id="0">
    <w:p w:rsidR="00651124" w:rsidRDefault="00651124" w:rsidP="00B4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124" w:rsidRDefault="00651124" w:rsidP="00B44406">
      <w:r>
        <w:separator/>
      </w:r>
    </w:p>
  </w:footnote>
  <w:footnote w:type="continuationSeparator" w:id="0">
    <w:p w:rsidR="00651124" w:rsidRDefault="00651124" w:rsidP="00B44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4541CB"/>
    <w:multiLevelType w:val="hybridMultilevel"/>
    <w:tmpl w:val="983E01D6"/>
    <w:lvl w:ilvl="0" w:tplc="598E2A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46A7415"/>
    <w:multiLevelType w:val="hybridMultilevel"/>
    <w:tmpl w:val="4128051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401"/>
    <w:rsid w:val="000162C8"/>
    <w:rsid w:val="00037463"/>
    <w:rsid w:val="00053A3B"/>
    <w:rsid w:val="000815CD"/>
    <w:rsid w:val="000A2592"/>
    <w:rsid w:val="000C4BDE"/>
    <w:rsid w:val="00142724"/>
    <w:rsid w:val="00165D50"/>
    <w:rsid w:val="001D0D3A"/>
    <w:rsid w:val="002033F3"/>
    <w:rsid w:val="002700B4"/>
    <w:rsid w:val="002E0F19"/>
    <w:rsid w:val="00301B1D"/>
    <w:rsid w:val="00336F5C"/>
    <w:rsid w:val="003948A0"/>
    <w:rsid w:val="004407F4"/>
    <w:rsid w:val="00444B15"/>
    <w:rsid w:val="00456FB3"/>
    <w:rsid w:val="00536EC1"/>
    <w:rsid w:val="00585DEB"/>
    <w:rsid w:val="005A5A58"/>
    <w:rsid w:val="005B0BDE"/>
    <w:rsid w:val="005C4263"/>
    <w:rsid w:val="005C7E03"/>
    <w:rsid w:val="00632350"/>
    <w:rsid w:val="00651124"/>
    <w:rsid w:val="006701AE"/>
    <w:rsid w:val="006802BD"/>
    <w:rsid w:val="00711AC7"/>
    <w:rsid w:val="007136CC"/>
    <w:rsid w:val="00827743"/>
    <w:rsid w:val="00906B44"/>
    <w:rsid w:val="00923CD0"/>
    <w:rsid w:val="00A01080"/>
    <w:rsid w:val="00A4418A"/>
    <w:rsid w:val="00B1303A"/>
    <w:rsid w:val="00B44406"/>
    <w:rsid w:val="00BF352E"/>
    <w:rsid w:val="00C14F82"/>
    <w:rsid w:val="00D26BFA"/>
    <w:rsid w:val="00D33EC7"/>
    <w:rsid w:val="00D43901"/>
    <w:rsid w:val="00DB6648"/>
    <w:rsid w:val="00DB73F7"/>
    <w:rsid w:val="00E951F7"/>
    <w:rsid w:val="00F1099C"/>
    <w:rsid w:val="00F30430"/>
    <w:rsid w:val="00F3397E"/>
    <w:rsid w:val="00F70C9D"/>
    <w:rsid w:val="00FA1401"/>
    <w:rsid w:val="00FC273D"/>
    <w:rsid w:val="00FF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171D75C-543B-4417-8D86-7ECEA8435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FA1401"/>
    <w:pPr>
      <w:keepNext/>
      <w:tabs>
        <w:tab w:val="left" w:pos="1134"/>
        <w:tab w:val="left" w:pos="1843"/>
      </w:tabs>
      <w:spacing w:line="305" w:lineRule="auto"/>
      <w:ind w:firstLine="720"/>
      <w:jc w:val="both"/>
      <w:outlineLvl w:val="7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FA140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3">
    <w:name w:val="Body Text Indent 3"/>
    <w:basedOn w:val="a"/>
    <w:link w:val="30"/>
    <w:rsid w:val="00FA1401"/>
    <w:pPr>
      <w:spacing w:line="305" w:lineRule="auto"/>
      <w:ind w:firstLine="720"/>
      <w:jc w:val="both"/>
    </w:pPr>
    <w:rPr>
      <w:sz w:val="26"/>
    </w:rPr>
  </w:style>
  <w:style w:type="character" w:customStyle="1" w:styleId="30">
    <w:name w:val="Основной текст с отступом 3 Знак"/>
    <w:basedOn w:val="a0"/>
    <w:link w:val="3"/>
    <w:rsid w:val="00FA140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BodyText21">
    <w:name w:val="Body Text 21"/>
    <w:basedOn w:val="a"/>
    <w:rsid w:val="00FA140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a3">
    <w:name w:val="header"/>
    <w:basedOn w:val="a"/>
    <w:link w:val="a4"/>
    <w:uiPriority w:val="99"/>
    <w:unhideWhenUsed/>
    <w:rsid w:val="00B444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44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444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44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01B1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948A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948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24</cp:revision>
  <cp:lastPrinted>2017-01-18T05:38:00Z</cp:lastPrinted>
  <dcterms:created xsi:type="dcterms:W3CDTF">2016-08-29T13:06:00Z</dcterms:created>
  <dcterms:modified xsi:type="dcterms:W3CDTF">2017-01-18T05:38:00Z</dcterms:modified>
</cp:coreProperties>
</file>